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3" w:rsidRPr="00802283" w:rsidRDefault="00A40DA5" w:rsidP="008022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fldChar w:fldCharType="begin"/>
      </w:r>
      <w:r w:rsidR="00802283"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instrText xml:space="preserve"> HYPERLINK "http://web.archive.org/web/20071210221536/http:/www.utas.edu.au/" \o "Link to University of Tasmania Index Page" </w:instrText>
      </w:r>
      <w:r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fldChar w:fldCharType="separate"/>
      </w:r>
      <w:r w:rsidRPr="00A40DA5">
        <w:rPr>
          <w:rFonts w:ascii="Times New Roman" w:eastAsia="Times New Roman" w:hAnsi="Times New Roman" w:cs="Times New Roman"/>
          <w:color w:val="0000FF"/>
          <w:sz w:val="24"/>
          <w:szCs w:val="24"/>
          <w:lang w:eastAsia="es-ES"/>
        </w:rPr>
        <w:pict>
          <v:shape id="_x0000_i1026" type="#_x0000_t75" alt="" href="http://web.archive.org/web/20071210221536/http:/www.utas.edu.au/" title="&quot;Link to University of Tasmania Index Page&quot;" style="width:24pt;height:24pt" o:button="t"/>
        </w:pict>
      </w:r>
      <w:r w:rsidRPr="00802283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fldChar w:fldCharType="end"/>
      </w:r>
    </w:p>
    <w:p w:rsidR="00802283" w:rsidRPr="00802283" w:rsidRDefault="00802283" w:rsidP="00802283">
      <w:pPr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</w:pPr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 xml:space="preserve">La </w:t>
      </w:r>
      <w:proofErr w:type="spellStart"/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>société</w:t>
      </w:r>
      <w:proofErr w:type="spellEnd"/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 xml:space="preserve"> de </w:t>
      </w:r>
      <w:proofErr w:type="spellStart"/>
      <w:r w:rsidRPr="00802283">
        <w:rPr>
          <w:rFonts w:ascii="Georgia" w:eastAsia="Times New Roman" w:hAnsi="Georgia" w:cs="Times New Roman"/>
          <w:b/>
          <w:bCs/>
          <w:i/>
          <w:iCs/>
          <w:color w:val="000000"/>
          <w:sz w:val="44"/>
          <w:szCs w:val="44"/>
          <w:lang w:eastAsia="es-ES"/>
        </w:rPr>
        <w:t>consommation</w:t>
      </w:r>
      <w:proofErr w:type="spellEnd"/>
    </w:p>
    <w:tbl>
      <w:tblPr>
        <w:tblW w:w="5417" w:type="pct"/>
        <w:jc w:val="center"/>
        <w:tblCellSpacing w:w="0" w:type="dxa"/>
        <w:tblInd w:w="-709" w:type="dxa"/>
        <w:tblCellMar>
          <w:left w:w="0" w:type="dxa"/>
          <w:right w:w="0" w:type="dxa"/>
        </w:tblCellMar>
        <w:tblLook w:val="04A0"/>
      </w:tblPr>
      <w:tblGrid>
        <w:gridCol w:w="9213"/>
      </w:tblGrid>
      <w:tr w:rsidR="00802283" w:rsidRPr="00802283" w:rsidTr="0076096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802283" w:rsidRPr="00760963" w:rsidRDefault="00802283" w:rsidP="0076096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</w:p>
          <w:tbl>
            <w:tblPr>
              <w:tblStyle w:val="Tablaconcuadrcula"/>
              <w:tblW w:w="9781" w:type="dxa"/>
              <w:tblLook w:val="04A0"/>
            </w:tblPr>
            <w:tblGrid>
              <w:gridCol w:w="3006"/>
              <w:gridCol w:w="2218"/>
              <w:gridCol w:w="2098"/>
              <w:gridCol w:w="2459"/>
            </w:tblGrid>
            <w:tr w:rsidR="0030555A" w:rsidTr="0030555A">
              <w:tc>
                <w:tcPr>
                  <w:tcW w:w="2902" w:type="dxa"/>
                </w:tcPr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Vocabulaire</w:t>
                  </w:r>
                  <w:proofErr w:type="spellEnd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général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/>
                    </w:rPr>
                  </w:pPr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Les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lieux</w:t>
                  </w:r>
                  <w:proofErr w:type="spellEnd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 de vente</w:t>
                  </w:r>
                </w:p>
              </w:tc>
              <w:tc>
                <w:tcPr>
                  <w:tcW w:w="2139" w:type="dxa"/>
                </w:tcPr>
                <w:p w:rsidR="00802283" w:rsidRPr="00802283" w:rsidRDefault="00802283" w:rsidP="00802283">
                  <w:pPr>
                    <w:pStyle w:val="Prrafodelista"/>
                    <w:ind w:left="0"/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</w:pPr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Les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différents</w:t>
                  </w:r>
                  <w:proofErr w:type="spellEnd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commerces</w:t>
                  </w:r>
                  <w:proofErr w:type="spellEnd"/>
                </w:p>
              </w:tc>
              <w:tc>
                <w:tcPr>
                  <w:tcW w:w="2472" w:type="dxa"/>
                </w:tcPr>
                <w:p w:rsidR="00802283" w:rsidRPr="00802283" w:rsidRDefault="00586D9C" w:rsidP="00802283">
                  <w:pPr>
                    <w:pStyle w:val="Prrafodelista"/>
                    <w:ind w:left="0"/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</w:pPr>
                  <w:proofErr w:type="spellStart"/>
                  <w:r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Chez</w:t>
                  </w:r>
                  <w:proofErr w:type="spellEnd"/>
                  <w:r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…</w:t>
                  </w:r>
                </w:p>
              </w:tc>
            </w:tr>
            <w:tr w:rsidR="0030555A" w:rsidTr="0030555A">
              <w:tc>
                <w:tcPr>
                  <w:tcW w:w="2902" w:type="dxa"/>
                </w:tcPr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petit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en/de gros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en/de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détail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extérieur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intérieur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service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après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-vente</w:t>
                  </w:r>
                </w:p>
                <w:p w:rsidR="0030555A" w:rsidRDefault="0030555A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</w:pPr>
                </w:p>
                <w:p w:rsidR="0030555A" w:rsidRDefault="0030555A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ES"/>
                    </w:rPr>
                    <w:drawing>
                      <wp:inline distT="0" distB="0" distL="0" distR="0">
                        <wp:extent cx="1752600" cy="2867025"/>
                        <wp:effectExtent l="19050" t="0" r="0" b="0"/>
                        <wp:docPr id="52" name="il_fi" descr="http://4.bp.blogspot.com/_bywizH4_Yeo/TEFatAFoPFI/AAAAAAAALeQ/o4wrLVzkoFQ/s400/7+Paris+Magasin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4.bp.blogspot.com/_bywizH4_Yeo/TEFatAFoPFI/AAAAAAAALeQ/o4wrLVzkoFQ/s400/7+Paris+Magasin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0" cy="2867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8" w:type="dxa"/>
                </w:tcPr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magasin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grand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magasin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boutique 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centre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commercial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étal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éventaire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grande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surface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>les halles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hypermarché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kiosque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>un marché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pavillon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>un stand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succursale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supérette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supermarché</w:t>
                  </w:r>
                  <w:proofErr w:type="spellEnd"/>
                </w:p>
              </w:tc>
              <w:tc>
                <w:tcPr>
                  <w:tcW w:w="2139" w:type="dxa"/>
                </w:tcPr>
                <w:p w:rsidR="00802283" w:rsidRP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agence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immobilière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agence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voyage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blanchisserie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bijouterie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boucherie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boulangerie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bureau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tabac</w:t>
                  </w:r>
                  <w:proofErr w:type="spellEnd"/>
                  <w:r w:rsidR="00A75D0C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(un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tabac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)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charcuterie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chocolaterie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confiserie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crémerie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droguerie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épicerie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faïencerie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horlogerie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laverie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automatique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librairie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maroquinerie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maison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de la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presse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papeterie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parfumerie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pâtisserie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pharmacie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poissonnerie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quincaillerie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teinturerie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>un pressing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verrerie</w:t>
                  </w:r>
                  <w:proofErr w:type="spellEnd"/>
                </w:p>
              </w:tc>
              <w:tc>
                <w:tcPr>
                  <w:tcW w:w="2472" w:type="dxa"/>
                </w:tcPr>
                <w:p w:rsidR="00586D9C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l'antiquaire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boucher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 / </w:t>
                  </w:r>
                </w:p>
                <w:p w:rsidR="00586D9C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bouchère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boulanger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 / </w:t>
                  </w:r>
                </w:p>
                <w:p w:rsidR="00586D9C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boulangère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coiffeur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 / </w:t>
                  </w:r>
                </w:p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coiffeuse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/ 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disquaire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l'épicier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 xml:space="preserve"> /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l'épicière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/ 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fleuriste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/ 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garagiste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/ la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pharmacien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(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ne</w:t>
                  </w:r>
                  <w:proofErr w:type="spellEnd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)</w:t>
                  </w:r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le </w:t>
                  </w:r>
                  <w:proofErr w:type="spellStart"/>
                  <w:r w:rsidRPr="0080228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  <w:t>traiteur</w:t>
                  </w:r>
                  <w:proofErr w:type="spellEnd"/>
                </w:p>
                <w:p w:rsidR="00586D9C" w:rsidRDefault="00586D9C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</w:p>
                <w:p w:rsidR="00586D9C" w:rsidRDefault="00586D9C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  <w:proofErr w:type="spellStart"/>
                  <w:r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Dans</w:t>
                  </w:r>
                  <w:proofErr w:type="spellEnd"/>
                  <w:r>
                    <w:rPr>
                      <w:rFonts w:ascii="Comic Sans MS" w:eastAsia="Times New Roman" w:hAnsi="Comic Sans MS" w:cs="Times New Roman"/>
                      <w:b/>
                      <w:bCs/>
                      <w:color w:val="000099"/>
                      <w:sz w:val="24"/>
                      <w:szCs w:val="24"/>
                      <w:lang w:eastAsia="es-ES"/>
                    </w:rPr>
                    <w:t>…</w:t>
                  </w:r>
                </w:p>
                <w:p w:rsidR="00802283" w:rsidRDefault="00802283" w:rsidP="00802283">
                  <w:pPr>
                    <w:pStyle w:val="Prrafodelista"/>
                    <w:ind w:left="0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s-ES"/>
                    </w:rPr>
                  </w:pPr>
                </w:p>
                <w:p w:rsidR="00802283" w:rsidRPr="00802283" w:rsidRDefault="00802283" w:rsidP="00586D9C">
                  <w:pPr>
                    <w:pStyle w:val="Prrafodelista"/>
                    <w:ind w:left="0" w:right="318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</w:pP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magasin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spécialisé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un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magasin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 xml:space="preserve">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chaussures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d'électroménager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jouets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meubles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photos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>... de prêt-à-porter</w:t>
                  </w:r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souvenirs</w:t>
                  </w:r>
                  <w:proofErr w:type="spellEnd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br/>
                    <w:t xml:space="preserve">... de </w:t>
                  </w:r>
                  <w:proofErr w:type="spellStart"/>
                  <w:r w:rsidRPr="008022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s-ES"/>
                    </w:rPr>
                    <w:t>sports</w:t>
                  </w:r>
                  <w:proofErr w:type="spellEnd"/>
                </w:p>
              </w:tc>
            </w:tr>
          </w:tbl>
          <w:p w:rsidR="00802283" w:rsidRPr="00802283" w:rsidRDefault="00802283" w:rsidP="00802283">
            <w:pPr>
              <w:pStyle w:val="Prrafodelista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</w:tbl>
    <w:p w:rsidR="00802283" w:rsidRDefault="00802283" w:rsidP="00586D9C">
      <w:pPr>
        <w:spacing w:before="100" w:beforeAutospacing="1" w:after="100" w:afterAutospacing="1" w:line="240" w:lineRule="auto"/>
        <w:ind w:right="-852"/>
        <w:jc w:val="center"/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</w:pP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les grandes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villes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avec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l'arrivée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des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grandes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surfaces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, le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petit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commerce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a du mal à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survivre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1" name="Imagen 5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le centre-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ville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aux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arrêts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de bus les plus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fréquentés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on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trouve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souvent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kiosques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qui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vendent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de </w:t>
      </w:r>
      <w:proofErr w:type="gram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tout :</w:t>
      </w:r>
      <w:proofErr w:type="gram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journaux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magasines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bonbons, cigarettes,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boissons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fraîches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...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4" name="Imagen 6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Ce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 xml:space="preserve">centre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commercial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n'est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pas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très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proofErr w:type="gram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réussi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:</w:t>
      </w:r>
      <w:proofErr w:type="gram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il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y a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beaucoup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de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boutiques</w:t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qui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vendent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presque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toutes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la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même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chose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. </w:t>
      </w:r>
      <w:r w:rsidRPr="00877477">
        <w:rPr>
          <w:rFonts w:ascii="Verdana" w:eastAsia="Times New Roman" w:hAnsi="Verdana" w:cs="Times New Roman"/>
          <w:color w:val="00FF00"/>
          <w:sz w:val="20"/>
          <w:szCs w:val="20"/>
          <w:lang w:eastAsia="es-ES"/>
        </w:rPr>
        <w:br/>
      </w:r>
      <w:r w:rsidRPr="00877477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5" name="Imagen 7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283">
        <w:rPr>
          <w:rFonts w:ascii="Verdana" w:eastAsia="Times New Roman" w:hAnsi="Verdana" w:cs="Times New Roman"/>
          <w:b/>
          <w:bCs/>
          <w:i/>
          <w:iCs/>
          <w:color w:val="000000"/>
          <w:sz w:val="20"/>
          <w:lang w:eastAsia="es-ES"/>
        </w:rPr>
        <w:t>Carrefour</w:t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la grande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chaîne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hypermarchés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français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a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décidé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d'ouvrir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plusieurs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nouvelles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succursales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en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Normandie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.</w:t>
      </w:r>
    </w:p>
    <w:p w:rsidR="00802283" w:rsidRDefault="00802283" w:rsidP="00802283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</w:pPr>
      <w:proofErr w:type="gram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lastRenderedPageBreak/>
        <w:t>Il</w:t>
      </w:r>
      <w:proofErr w:type="gram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apporte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ses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vêtements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à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nettoyer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à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un pressing</w:t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 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6" name="Imagen 9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Nous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avons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trouvé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proofErr w:type="gram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ce</w:t>
      </w:r>
      <w:proofErr w:type="spellEnd"/>
      <w:proofErr w:type="gram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beau service à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thé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une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faïencerie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rue du Pont.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 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7" name="Imagen 10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Quand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j'étais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étudiant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je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n'avais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pas les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moyens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d'acheter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meubles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tout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neufs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.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Alors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je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suis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allé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 xml:space="preserve">chez le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>brocanteur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val="en-US" w:eastAsia="es-ES"/>
        </w:rPr>
        <w:t xml:space="preserve"> </w:t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et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là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j'ai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trouvé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lits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, des chaises, des tables pas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chers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 xml:space="preserve"> et en bon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état</w:t>
      </w:r>
      <w:proofErr w:type="spellEnd"/>
      <w:proofErr w:type="gram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val="en-US"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t>.</w:t>
      </w:r>
      <w:proofErr w:type="gramEnd"/>
      <w:r w:rsidRPr="00802283">
        <w:rPr>
          <w:rFonts w:ascii="Verdana" w:eastAsia="Times New Roman" w:hAnsi="Verdana" w:cs="Times New Roman"/>
          <w:color w:val="000000"/>
          <w:sz w:val="20"/>
          <w:szCs w:val="20"/>
          <w:lang w:val="en-US"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8" name="Imagen 11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Chez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ce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disquaire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tu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trouveras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certainement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 CD que tu cherches.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> 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29" name="Imagen 12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Mon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aspirateur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m'a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lâchée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ce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matin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.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Alors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ce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week-end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pas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de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choix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j'irai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en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acheter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un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autre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un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magasin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d'électroménager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0" name="Imagen 13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J'ai</w:t>
      </w:r>
      <w:proofErr w:type="spellEnd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acheté</w:t>
      </w:r>
      <w:proofErr w:type="spellEnd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mon</w:t>
      </w:r>
      <w:proofErr w:type="spellEnd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ordinateur</w:t>
      </w:r>
      <w:proofErr w:type="spellEnd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dans</w:t>
      </w:r>
      <w:proofErr w:type="spellEnd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un</w:t>
      </w:r>
      <w:r w:rsidRPr="00CB49F2">
        <w:rPr>
          <w:rFonts w:ascii="Verdana" w:eastAsia="Times New Roman" w:hAnsi="Verdana" w:cs="Times New Roman"/>
          <w:color w:val="000000"/>
          <w:sz w:val="24"/>
          <w:szCs w:val="24"/>
          <w:lang w:eastAsia="es-ES"/>
        </w:rPr>
        <w:t xml:space="preserve"> </w:t>
      </w:r>
      <w:proofErr w:type="spellStart"/>
      <w:r w:rsidRPr="00CB49F2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magasin</w:t>
      </w:r>
      <w:proofErr w:type="spellEnd"/>
      <w:r w:rsidRPr="00CB49F2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proofErr w:type="spellStart"/>
      <w:r w:rsidRPr="00CB49F2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spécialisé</w:t>
      </w:r>
      <w:proofErr w:type="spellEnd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. </w:t>
      </w:r>
      <w:proofErr w:type="spellStart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J'évite</w:t>
      </w:r>
      <w:proofErr w:type="spellEnd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les </w:t>
      </w:r>
      <w:r w:rsidRPr="00CB49F2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grandes </w:t>
      </w:r>
      <w:proofErr w:type="spellStart"/>
      <w:proofErr w:type="gramStart"/>
      <w:r w:rsidRPr="00CB49F2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surfaces</w:t>
      </w:r>
      <w:proofErr w:type="spellEnd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:</w:t>
      </w:r>
      <w:proofErr w:type="gramEnd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 </w:t>
      </w:r>
      <w:proofErr w:type="spellStart"/>
      <w:r w:rsidRPr="00CB49F2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service</w:t>
      </w:r>
      <w:proofErr w:type="spellEnd"/>
      <w:r w:rsidRPr="00CB49F2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proofErr w:type="spellStart"/>
      <w:r w:rsidRPr="00CB49F2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après</w:t>
      </w:r>
      <w:proofErr w:type="spellEnd"/>
      <w:r w:rsidRPr="00CB49F2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-vente</w:t>
      </w:r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laisse</w:t>
      </w:r>
      <w:proofErr w:type="spellEnd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à </w:t>
      </w:r>
      <w:proofErr w:type="spellStart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désirer</w:t>
      </w:r>
      <w:proofErr w:type="spellEnd"/>
      <w:r w:rsidRPr="00CB49F2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.</w:t>
      </w:r>
      <w:r w:rsidRPr="00CB49F2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</w:p>
    <w:p w:rsidR="00DA5633" w:rsidRDefault="00DA5633" w:rsidP="00802283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</w:pPr>
      <w:proofErr w:type="spellStart"/>
      <w:r w:rsidRPr="00802283"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  <w:t>Acheter</w:t>
      </w:r>
      <w:proofErr w:type="spellEnd"/>
      <w:r w:rsidRPr="00802283"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  <w:t xml:space="preserve"> et </w:t>
      </w:r>
      <w:proofErr w:type="spellStart"/>
      <w:r w:rsidRPr="00802283">
        <w:rPr>
          <w:rFonts w:ascii="Comic Sans MS" w:eastAsia="Times New Roman" w:hAnsi="Comic Sans MS" w:cs="Times New Roman"/>
          <w:color w:val="00FF00"/>
          <w:sz w:val="27"/>
          <w:szCs w:val="27"/>
          <w:lang w:eastAsia="es-ES"/>
        </w:rPr>
        <w:t>vendre</w:t>
      </w:r>
      <w:proofErr w:type="spellEnd"/>
    </w:p>
    <w:tbl>
      <w:tblPr>
        <w:tblStyle w:val="Tablaconcuadrcula"/>
        <w:tblW w:w="10348" w:type="dxa"/>
        <w:tblInd w:w="-601" w:type="dxa"/>
        <w:tblLook w:val="04A0"/>
      </w:tblPr>
      <w:tblGrid>
        <w:gridCol w:w="3119"/>
        <w:gridCol w:w="3244"/>
        <w:gridCol w:w="3985"/>
      </w:tblGrid>
      <w:tr w:rsidR="00DA5633" w:rsidTr="00CB49F2">
        <w:tc>
          <w:tcPr>
            <w:tcW w:w="3119" w:type="dxa"/>
          </w:tcPr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professions</w:t>
            </w:r>
            <w:proofErr w:type="spellEnd"/>
          </w:p>
        </w:tc>
        <w:tc>
          <w:tcPr>
            <w:tcW w:w="3244" w:type="dxa"/>
          </w:tcPr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Le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client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fait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</w:p>
        </w:tc>
        <w:tc>
          <w:tcPr>
            <w:tcW w:w="3985" w:type="dxa"/>
          </w:tcPr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Le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commerçant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fait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  <w:t>…</w:t>
            </w:r>
          </w:p>
        </w:tc>
      </w:tr>
      <w:tr w:rsidR="00DA5633" w:rsidTr="00CB49F2">
        <w:tc>
          <w:tcPr>
            <w:tcW w:w="3119" w:type="dxa"/>
          </w:tcPr>
          <w:p w:rsidR="00DA5633" w:rsidRDefault="00DA5633" w:rsidP="00DA563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un(e)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commerçant</w:t>
            </w:r>
            <w:proofErr w:type="spellEnd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(e)</w:t>
            </w:r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>un(e) marchand(e)</w:t>
            </w:r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négociant</w:t>
            </w:r>
            <w:proofErr w:type="spellEnd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vendeur</w:t>
            </w:r>
            <w:proofErr w:type="spellEnd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une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vendeuse</w:t>
            </w:r>
            <w:proofErr w:type="spellEnd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caissier</w:t>
            </w:r>
            <w:proofErr w:type="spellEnd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 xml:space="preserve"> / une </w:t>
            </w:r>
            <w:proofErr w:type="spellStart"/>
            <w:r w:rsidRPr="0080228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  <w:t>caissière</w:t>
            </w:r>
            <w:proofErr w:type="spellEnd"/>
          </w:p>
          <w:p w:rsidR="00DA5633" w:rsidRPr="00DA5633" w:rsidRDefault="00DA5633" w:rsidP="00DA563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244" w:type="dxa"/>
          </w:tcPr>
          <w:p w:rsidR="00DA5633" w:rsidRDefault="00DA5633" w:rsidP="00DA563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es-ES"/>
              </w:rPr>
            </w:pPr>
            <w:proofErr w:type="spellStart"/>
            <w:proofErr w:type="gram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demander</w:t>
            </w:r>
            <w:proofErr w:type="spellEnd"/>
            <w:proofErr w:type="gram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prix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d'un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regarder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sans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acheter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faire du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lèche-vitrines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examiner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essayer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vêtement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...)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acheter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acheter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à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crédit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payer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à la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caisse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en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espèces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(f.pl.) 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par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chèque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(m.)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par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carte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(f.) de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crédit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avec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bon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d'achat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dépenser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(de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l'argent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)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faire une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bonne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affaire </w:t>
            </w:r>
          </w:p>
        </w:tc>
        <w:tc>
          <w:tcPr>
            <w:tcW w:w="3985" w:type="dxa"/>
          </w:tcPr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vendre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servir le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client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répondre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aux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questions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montrer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montrer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comment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ça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marche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tester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peser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apporter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à la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caisse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emballer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l'article</w:t>
            </w:r>
            <w:proofErr w:type="spellEnd"/>
          </w:p>
          <w:p w:rsidR="00DA5633" w:rsidRDefault="00DA5633" w:rsidP="00802283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  <w:proofErr w:type="gram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des</w:t>
            </w:r>
            <w:proofErr w:type="gram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soldes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(f.pl.)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rabais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faire 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paquet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cadeau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(de...)</w:t>
            </w:r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rendre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monnaie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livrer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article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 xml:space="preserve">la </w:t>
            </w:r>
            <w:proofErr w:type="spellStart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livraison</w:t>
            </w:r>
            <w:proofErr w:type="spellEnd"/>
            <w:r w:rsidRPr="008022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br/>
              <w:t>le stock</w:t>
            </w:r>
          </w:p>
          <w:p w:rsidR="00CB49F2" w:rsidRPr="00CB49F2" w:rsidRDefault="00CB49F2" w:rsidP="00CB49F2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vendre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un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vêtement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/>
              </w:rPr>
              <w:t>dégriffé</w:t>
            </w:r>
            <w:proofErr w:type="spellEnd"/>
          </w:p>
        </w:tc>
      </w:tr>
    </w:tbl>
    <w:p w:rsidR="00802283" w:rsidRPr="00802283" w:rsidRDefault="00DA5633" w:rsidP="00586D9C">
      <w:pPr>
        <w:spacing w:before="100" w:beforeAutospacing="1" w:after="100" w:afterAutospacing="1" w:line="240" w:lineRule="auto"/>
        <w:ind w:left="-851" w:right="-994"/>
        <w:jc w:val="center"/>
        <w:rPr>
          <w:rFonts w:ascii="Arial" w:eastAsia="Times New Roman" w:hAnsi="Arial" w:cs="Arial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 w:cs="Times New Roman"/>
          <w:noProof/>
          <w:color w:val="000000"/>
          <w:sz w:val="24"/>
          <w:szCs w:val="24"/>
          <w:lang w:eastAsia="es-ES"/>
        </w:rPr>
        <w:drawing>
          <wp:inline distT="0" distB="0" distL="0" distR="0">
            <wp:extent cx="66675" cy="123825"/>
            <wp:effectExtent l="19050" t="0" r="9525" b="0"/>
            <wp:docPr id="31" name="Imagen 15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En France,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les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petits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magasins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,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mieux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vaut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payer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 xml:space="preserve"> en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espèces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que par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carte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 xml:space="preserve"> de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crédit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2" name="Imagen 16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747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Moi, j'ai </w:t>
      </w:r>
      <w:r w:rsidRPr="00877477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fait une bonne affaire</w:t>
      </w:r>
      <w:r w:rsidRPr="0087747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en achetant cette caméra numérique</w:t>
      </w:r>
      <w:r w:rsidR="00586D9C" w:rsidRPr="0087747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en </w:t>
      </w:r>
      <w:r w:rsidR="00586D9C" w:rsidRPr="00877477">
        <w:rPr>
          <w:rFonts w:ascii="Verdana" w:eastAsia="Times New Roman" w:hAnsi="Verdana" w:cs="Times New Roman"/>
          <w:b/>
          <w:bCs/>
          <w:color w:val="FFC000"/>
          <w:sz w:val="20"/>
          <w:szCs w:val="20"/>
          <w:lang w:eastAsia="es-ES"/>
        </w:rPr>
        <w:t>soldes.</w:t>
      </w:r>
      <w:r w:rsidRPr="00877477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77477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3" name="Imagen 17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Dans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ce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magasin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, le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service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est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nul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. Tu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achètes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un canapé, un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lit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et une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armoire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, et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ils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refusent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de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szCs w:val="20"/>
          <w:lang w:eastAsia="es-ES"/>
        </w:rPr>
        <w:t>livrer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!</w:t>
      </w:r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Chaque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client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doit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l’emporter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chez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soi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es-ES"/>
        </w:rPr>
        <w:t>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4" name="Imagen 18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J'ai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demandé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qu'elle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en</w:t>
      </w:r>
      <w:r w:rsidRPr="00802283">
        <w:rPr>
          <w:rFonts w:ascii="Verdana" w:eastAsia="Times New Roman" w:hAnsi="Verdana" w:cs="Times New Roman"/>
          <w:b/>
          <w:bCs/>
          <w:color w:val="00FF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fasse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un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paquet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cadeau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la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vendeuse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m'a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regardé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de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ses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grands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yeux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en me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susurrant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: "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je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ne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sais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pas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faire des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paquets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cadeaux</w:t>
      </w:r>
      <w:proofErr w:type="spellEnd"/>
      <w:r w:rsidRPr="0080228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."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C'était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comble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!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5" name="Imagen 19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586D9C" w:rsidRPr="00586D9C">
        <w:rPr>
          <w:rFonts w:ascii="Verdana" w:eastAsia="Times New Roman" w:hAnsi="Verdana" w:cs="Times New Roman"/>
          <w:b/>
          <w:color w:val="000000"/>
          <w:sz w:val="20"/>
          <w:szCs w:val="20"/>
          <w:lang w:eastAsia="es-ES"/>
        </w:rPr>
        <w:t>Dans</w:t>
      </w:r>
      <w:proofErr w:type="spellEnd"/>
      <w:r w:rsidR="00586D9C" w:rsidRPr="00586D9C">
        <w:rPr>
          <w:rFonts w:ascii="Verdana" w:eastAsia="Times New Roman" w:hAnsi="Verdana" w:cs="Times New Roman"/>
          <w:b/>
          <w:color w:val="000000"/>
          <w:sz w:val="20"/>
          <w:szCs w:val="20"/>
          <w:lang w:eastAsia="es-ES"/>
        </w:rPr>
        <w:t xml:space="preserve"> </w:t>
      </w:r>
      <w:proofErr w:type="spellStart"/>
      <w:r w:rsidR="00586D9C" w:rsidRPr="00586D9C">
        <w:rPr>
          <w:rFonts w:ascii="Verdana" w:eastAsia="Times New Roman" w:hAnsi="Verdana" w:cs="Times New Roman"/>
          <w:b/>
          <w:color w:val="000000"/>
          <w:sz w:val="20"/>
          <w:szCs w:val="20"/>
          <w:lang w:eastAsia="es-ES"/>
        </w:rPr>
        <w:t>cette</w:t>
      </w:r>
      <w:proofErr w:type="spellEnd"/>
      <w:r w:rsidR="00586D9C" w:rsidRPr="00586D9C">
        <w:rPr>
          <w:rFonts w:ascii="Verdana" w:eastAsia="Times New Roman" w:hAnsi="Verdana" w:cs="Times New Roman"/>
          <w:b/>
          <w:color w:val="000000"/>
          <w:sz w:val="20"/>
          <w:szCs w:val="20"/>
          <w:lang w:eastAsia="es-ES"/>
        </w:rPr>
        <w:t xml:space="preserve"> </w:t>
      </w:r>
      <w:r w:rsidR="00586D9C" w:rsidRPr="00760963">
        <w:rPr>
          <w:rFonts w:ascii="Verdana" w:eastAsia="Times New Roman" w:hAnsi="Verdana" w:cs="Times New Roman"/>
          <w:b/>
          <w:color w:val="FFC000"/>
          <w:sz w:val="20"/>
          <w:szCs w:val="20"/>
          <w:lang w:eastAsia="es-ES"/>
        </w:rPr>
        <w:t xml:space="preserve">grande </w:t>
      </w:r>
      <w:proofErr w:type="spellStart"/>
      <w:r w:rsidR="00586D9C" w:rsidRPr="00760963">
        <w:rPr>
          <w:rFonts w:ascii="Verdana" w:eastAsia="Times New Roman" w:hAnsi="Verdana" w:cs="Times New Roman"/>
          <w:b/>
          <w:color w:val="FFC000"/>
          <w:sz w:val="20"/>
          <w:szCs w:val="20"/>
          <w:lang w:eastAsia="es-ES"/>
        </w:rPr>
        <w:t>surface</w:t>
      </w:r>
      <w:proofErr w:type="spellEnd"/>
      <w:r w:rsidR="00586D9C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t xml:space="preserve">, </w:t>
      </w:r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l</w:t>
      </w:r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e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rayon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papeterie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est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au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sous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-sol.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66675" cy="123825"/>
            <wp:effectExtent l="19050" t="0" r="9525" b="0"/>
            <wp:docPr id="36" name="Imagen 20" descr="http://web.archive.org/web/20071210221536/http:/www.utas.edu.au/french/language/ventenpoupe/chapitre_18/18fle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eb.archive.org/web/20071210221536/http:/www.utas.edu.au/french/language/ventenpoupe/chapitre_18/18flech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Il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y a une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longue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file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d'attente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devant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les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cabines</w:t>
      </w:r>
      <w:proofErr w:type="spellEnd"/>
      <w:r w:rsidRPr="00DA563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proofErr w:type="spellStart"/>
      <w:proofErr w:type="gramStart"/>
      <w:r w:rsidRPr="00DA5633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>d'essayage</w:t>
      </w:r>
      <w:proofErr w:type="spellEnd"/>
      <w:r w:rsidR="00586D9C">
        <w:rPr>
          <w:rFonts w:ascii="Verdana" w:eastAsia="Times New Roman" w:hAnsi="Verdana" w:cs="Times New Roman"/>
          <w:b/>
          <w:bCs/>
          <w:color w:val="FF9900"/>
          <w:sz w:val="20"/>
          <w:lang w:eastAsia="es-ES"/>
        </w:rPr>
        <w:t xml:space="preserve"> </w:t>
      </w:r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,</w:t>
      </w:r>
      <w:proofErr w:type="gramEnd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pour</w:t>
      </w:r>
      <w:proofErr w:type="spellEnd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essayer</w:t>
      </w:r>
      <w:proofErr w:type="spellEnd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les </w:t>
      </w:r>
      <w:proofErr w:type="spellStart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vêtements</w:t>
      </w:r>
      <w:proofErr w:type="spellEnd"/>
      <w:r w:rsidR="00586D9C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.</w:t>
      </w:r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Que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préfères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-</w:t>
      </w:r>
      <w:proofErr w:type="gram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tu :</w:t>
      </w:r>
      <w:proofErr w:type="gram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te </w:t>
      </w:r>
      <w:proofErr w:type="spellStart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mett</w:t>
      </w:r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re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à la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queue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ou</w:t>
      </w:r>
      <w:proofErr w:type="spellEnd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 xml:space="preserve"> revenir </w:t>
      </w:r>
      <w:proofErr w:type="spellStart"/>
      <w:r w:rsidR="0076096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demain</w:t>
      </w:r>
      <w:proofErr w:type="spellEnd"/>
      <w:r w:rsidRPr="00DA5633">
        <w:rPr>
          <w:rFonts w:ascii="Verdana" w:eastAsia="Times New Roman" w:hAnsi="Verdana" w:cs="Times New Roman"/>
          <w:b/>
          <w:bCs/>
          <w:color w:val="000000"/>
          <w:sz w:val="20"/>
          <w:lang w:eastAsia="es-ES"/>
        </w:rPr>
        <w:t>?</w:t>
      </w:r>
      <w:r w:rsidRPr="00802283"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  <w:br/>
      </w:r>
      <w:r w:rsidR="00802283" w:rsidRPr="00802283">
        <w:rPr>
          <w:rFonts w:ascii="Arial" w:eastAsia="Times New Roman" w:hAnsi="Arial" w:cs="Arial"/>
          <w:color w:val="000000"/>
          <w:sz w:val="18"/>
          <w:szCs w:val="18"/>
          <w:lang w:eastAsia="es-ES"/>
        </w:rPr>
        <w:br/>
      </w:r>
      <w:r w:rsidR="00802283" w:rsidRPr="00802283">
        <w:rPr>
          <w:rFonts w:ascii="Arial" w:eastAsia="Times New Roman" w:hAnsi="Arial" w:cs="Arial"/>
          <w:color w:val="000000"/>
          <w:sz w:val="18"/>
          <w:szCs w:val="18"/>
          <w:lang w:eastAsia="es-ES"/>
        </w:rPr>
        <w:lastRenderedPageBreak/>
        <w:t xml:space="preserve">  </w:t>
      </w:r>
      <w:r w:rsidR="00802283" w:rsidRPr="00802283">
        <w:rPr>
          <w:rFonts w:ascii="Arial" w:eastAsia="Times New Roman" w:hAnsi="Arial" w:cs="Arial"/>
          <w:color w:val="000000"/>
          <w:sz w:val="18"/>
          <w:szCs w:val="18"/>
          <w:lang w:eastAsia="es-ES"/>
        </w:rPr>
        <w:br/>
        <w:t xml:space="preserve">  </w:t>
      </w:r>
    </w:p>
    <w:p w:rsidR="008D54AC" w:rsidRDefault="00F503E6" w:rsidP="00802283"/>
    <w:sectPr w:rsidR="008D54AC" w:rsidSect="007A35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n 3" o:spid="_x0000_i1026" type="#_x0000_t75" alt="http://web.archive.org/web/20071210221536/http:/www.utas.edu.au/french/language/ventenpoupe/chapitre_18/18bulle.gif" style="width:11.25pt;height:11.25pt;visibility:visible;mso-wrap-style:square" o:bullet="t">
        <v:imagedata r:id="rId1" o:title="18bulle"/>
      </v:shape>
    </w:pict>
  </w:numPicBullet>
  <w:abstractNum w:abstractNumId="0">
    <w:nsid w:val="4EC22095"/>
    <w:multiLevelType w:val="hybridMultilevel"/>
    <w:tmpl w:val="532E6F90"/>
    <w:lvl w:ilvl="0" w:tplc="873A26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146D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2A8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4D3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BC3D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9297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72D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ECD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92DD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3"/>
    <w:rsid w:val="00125504"/>
    <w:rsid w:val="0030555A"/>
    <w:rsid w:val="004D7542"/>
    <w:rsid w:val="00586D9C"/>
    <w:rsid w:val="00760963"/>
    <w:rsid w:val="007A3513"/>
    <w:rsid w:val="00802283"/>
    <w:rsid w:val="00877477"/>
    <w:rsid w:val="00983DEF"/>
    <w:rsid w:val="00A40DA5"/>
    <w:rsid w:val="00A75D0C"/>
    <w:rsid w:val="00CB49F2"/>
    <w:rsid w:val="00DA5633"/>
    <w:rsid w:val="00F50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513"/>
  </w:style>
  <w:style w:type="paragraph" w:styleId="Ttulo1">
    <w:name w:val="heading 1"/>
    <w:basedOn w:val="Normal"/>
    <w:link w:val="Ttulo1Car"/>
    <w:uiPriority w:val="9"/>
    <w:qFormat/>
    <w:rsid w:val="00802283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b/>
      <w:bCs/>
      <w:color w:val="000000"/>
      <w:kern w:val="36"/>
      <w:sz w:val="36"/>
      <w:szCs w:val="36"/>
      <w:lang w:eastAsia="es-ES"/>
    </w:rPr>
  </w:style>
  <w:style w:type="paragraph" w:styleId="Ttulo2">
    <w:name w:val="heading 2"/>
    <w:basedOn w:val="Normal"/>
    <w:link w:val="Ttulo2Car"/>
    <w:uiPriority w:val="9"/>
    <w:qFormat/>
    <w:rsid w:val="00802283"/>
    <w:pPr>
      <w:spacing w:before="100" w:beforeAutospacing="1" w:after="100" w:afterAutospacing="1" w:line="240" w:lineRule="auto"/>
      <w:outlineLvl w:val="1"/>
    </w:pPr>
    <w:rPr>
      <w:rFonts w:ascii="Georgia" w:eastAsia="Times New Roman" w:hAnsi="Georgia" w:cs="Times New Roman"/>
      <w:b/>
      <w:bCs/>
      <w:i/>
      <w:iCs/>
      <w:color w:val="000000"/>
      <w:sz w:val="54"/>
      <w:szCs w:val="54"/>
      <w:lang w:eastAsia="es-ES"/>
    </w:rPr>
  </w:style>
  <w:style w:type="paragraph" w:styleId="Ttulo3">
    <w:name w:val="heading 3"/>
    <w:basedOn w:val="Normal"/>
    <w:link w:val="Ttulo3Car"/>
    <w:uiPriority w:val="9"/>
    <w:qFormat/>
    <w:rsid w:val="00802283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000000"/>
      <w:sz w:val="36"/>
      <w:szCs w:val="36"/>
      <w:lang w:eastAsia="es-ES"/>
    </w:rPr>
  </w:style>
  <w:style w:type="paragraph" w:styleId="Ttulo4">
    <w:name w:val="heading 4"/>
    <w:basedOn w:val="Normal"/>
    <w:link w:val="Ttulo4Car"/>
    <w:uiPriority w:val="9"/>
    <w:qFormat/>
    <w:rsid w:val="00802283"/>
    <w:pPr>
      <w:spacing w:before="100" w:beforeAutospacing="1" w:after="100" w:afterAutospacing="1" w:line="240" w:lineRule="auto"/>
      <w:outlineLvl w:val="3"/>
    </w:pPr>
    <w:rPr>
      <w:rFonts w:ascii="Georgia" w:eastAsia="Times New Roman" w:hAnsi="Georgia" w:cs="Times New Roman"/>
      <w:b/>
      <w:bCs/>
      <w:color w:val="2A4B6A"/>
      <w:sz w:val="23"/>
      <w:szCs w:val="23"/>
      <w:lang w:eastAsia="es-ES"/>
    </w:rPr>
  </w:style>
  <w:style w:type="paragraph" w:styleId="Ttulo6">
    <w:name w:val="heading 6"/>
    <w:basedOn w:val="Normal"/>
    <w:link w:val="Ttulo6Car"/>
    <w:uiPriority w:val="9"/>
    <w:qFormat/>
    <w:rsid w:val="00802283"/>
    <w:pPr>
      <w:spacing w:before="100" w:beforeAutospacing="1" w:after="100" w:afterAutospacing="1" w:line="240" w:lineRule="auto"/>
      <w:outlineLvl w:val="5"/>
    </w:pPr>
    <w:rPr>
      <w:rFonts w:ascii="Arial" w:eastAsia="Times New Roman" w:hAnsi="Arial" w:cs="Arial"/>
      <w:b/>
      <w:bCs/>
      <w:color w:val="000000"/>
      <w:sz w:val="15"/>
      <w:szCs w:val="15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2283"/>
    <w:rPr>
      <w:rFonts w:ascii="Georgia" w:eastAsia="Times New Roman" w:hAnsi="Georgia" w:cs="Times New Roman"/>
      <w:b/>
      <w:bCs/>
      <w:color w:val="000000"/>
      <w:kern w:val="36"/>
      <w:sz w:val="36"/>
      <w:szCs w:val="36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802283"/>
    <w:rPr>
      <w:rFonts w:ascii="Georgia" w:eastAsia="Times New Roman" w:hAnsi="Georgia" w:cs="Times New Roman"/>
      <w:b/>
      <w:bCs/>
      <w:i/>
      <w:iCs/>
      <w:color w:val="000000"/>
      <w:sz w:val="54"/>
      <w:szCs w:val="5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802283"/>
    <w:rPr>
      <w:rFonts w:ascii="Arial" w:eastAsia="Times New Roman" w:hAnsi="Arial" w:cs="Arial"/>
      <w:b/>
      <w:bCs/>
      <w:color w:val="000000"/>
      <w:sz w:val="36"/>
      <w:szCs w:val="3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802283"/>
    <w:rPr>
      <w:rFonts w:ascii="Georgia" w:eastAsia="Times New Roman" w:hAnsi="Georgia" w:cs="Times New Roman"/>
      <w:b/>
      <w:bCs/>
      <w:color w:val="2A4B6A"/>
      <w:sz w:val="23"/>
      <w:szCs w:val="23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802283"/>
    <w:rPr>
      <w:rFonts w:ascii="Arial" w:eastAsia="Times New Roman" w:hAnsi="Arial" w:cs="Arial"/>
      <w:b/>
      <w:bCs/>
      <w:color w:val="000000"/>
      <w:sz w:val="15"/>
      <w:szCs w:val="15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02283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80228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es-ES"/>
    </w:rPr>
  </w:style>
  <w:style w:type="character" w:styleId="Textoennegrita">
    <w:name w:val="Strong"/>
    <w:basedOn w:val="Fuentedeprrafopredeter"/>
    <w:uiPriority w:val="22"/>
    <w:qFormat/>
    <w:rsid w:val="0080228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28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02283"/>
    <w:pPr>
      <w:ind w:left="720"/>
      <w:contextualSpacing/>
    </w:pPr>
  </w:style>
  <w:style w:type="table" w:styleId="Tablaconcuadrcula">
    <w:name w:val="Table Grid"/>
    <w:basedOn w:val="Tablanormal"/>
    <w:uiPriority w:val="59"/>
    <w:rsid w:val="008022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5F8DE-AB55-4D32-886C-FF377753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636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2011-01-12T17:20:00Z</dcterms:created>
  <dcterms:modified xsi:type="dcterms:W3CDTF">2011-01-12T17:22:00Z</dcterms:modified>
</cp:coreProperties>
</file>